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0A82B" w14:textId="387FAB52" w:rsidR="00E5750E" w:rsidRPr="00E5750E" w:rsidRDefault="00F76462" w:rsidP="00E5750E">
      <w:pPr>
        <w:jc w:val="center"/>
        <w:rPr>
          <w:b/>
          <w:sz w:val="28"/>
        </w:rPr>
      </w:pPr>
      <w:r>
        <w:rPr>
          <w:b/>
          <w:sz w:val="28"/>
        </w:rPr>
        <w:t>P</w:t>
      </w:r>
      <w:r w:rsidR="00E5750E" w:rsidRPr="00E5750E">
        <w:rPr>
          <w:b/>
          <w:sz w:val="28"/>
        </w:rPr>
        <w:t>odmínk</w:t>
      </w:r>
      <w:r>
        <w:rPr>
          <w:b/>
          <w:sz w:val="28"/>
        </w:rPr>
        <w:t>y</w:t>
      </w:r>
      <w:r w:rsidR="00E5750E" w:rsidRPr="00E5750E">
        <w:rPr>
          <w:b/>
          <w:sz w:val="28"/>
        </w:rPr>
        <w:t xml:space="preserve"> užití</w:t>
      </w:r>
    </w:p>
    <w:p w14:paraId="617AD794" w14:textId="77777777" w:rsidR="00451600" w:rsidRDefault="00451600">
      <w:pPr>
        <w:rPr>
          <w:b/>
          <w:sz w:val="24"/>
        </w:rPr>
      </w:pPr>
    </w:p>
    <w:p w14:paraId="1FB06E71" w14:textId="615C6781" w:rsidR="009E3F5A" w:rsidRPr="00D449C7" w:rsidRDefault="00F76462">
      <w:pPr>
        <w:rPr>
          <w:b/>
          <w:sz w:val="24"/>
        </w:rPr>
      </w:pPr>
      <w:r>
        <w:rPr>
          <w:b/>
          <w:sz w:val="24"/>
        </w:rPr>
        <w:t>Z</w:t>
      </w:r>
      <w:r w:rsidR="00A155F6" w:rsidRPr="00D449C7">
        <w:rPr>
          <w:b/>
          <w:sz w:val="24"/>
        </w:rPr>
        <w:t>pracování osobních údajů</w:t>
      </w:r>
    </w:p>
    <w:p w14:paraId="1520EE7D" w14:textId="2A34405B" w:rsidR="00A155F6" w:rsidRDefault="00873ACC" w:rsidP="002F6257">
      <w:pPr>
        <w:jc w:val="both"/>
      </w:pPr>
      <w:r>
        <w:t>Beru na vědomí, že, že zadáním osobních údajů do tohoto formuláře budou veškeré takto zadané údaje zpřístupněny společnosti</w:t>
      </w:r>
      <w:r w:rsidR="00A155F6">
        <w:t xml:space="preserve"> TME solutions s.r.o. se sídlem Libochovice, Vrchlického 824, PSČ 411 17, IČ 01413341, společnost zapsaná v obchodním rejstříku vedeném Krajským soudem v Ústí nad Labem oddíl 3, vložka 23641 (příp. jeho zaměstnanc</w:t>
      </w:r>
      <w:r>
        <w:t>ům</w:t>
      </w:r>
      <w:r w:rsidR="00A155F6">
        <w:t>)</w:t>
      </w:r>
      <w:r w:rsidR="006B227D">
        <w:t xml:space="preserve"> </w:t>
      </w:r>
      <w:r w:rsidR="00A155F6">
        <w:t>pro účel stanovený níže</w:t>
      </w:r>
      <w:r w:rsidR="00911A25">
        <w:t xml:space="preserve">, </w:t>
      </w:r>
      <w:r w:rsidR="00127F37">
        <w:t xml:space="preserve">kdy </w:t>
      </w:r>
      <w:r w:rsidR="00911A25">
        <w:t>společnost TME solutions s.r.o. tak může za určitých okolností být zpracovatelem osobních údajů zadaných do aplikace IPFchecker</w:t>
      </w:r>
      <w:r w:rsidR="00A155F6">
        <w:t xml:space="preserve">. Se všemi vyplněnými částmi tohoto formuláře jsem byl/byla seznámen/seznámena, všechny </w:t>
      </w:r>
      <w:r>
        <w:t xml:space="preserve">zadávané </w:t>
      </w:r>
      <w:r w:rsidR="00A155F6">
        <w:t>údaje jsou přesné a pravdivé a jsou poskytovány dobrovolně.</w:t>
      </w:r>
    </w:p>
    <w:p w14:paraId="63C8E5EB" w14:textId="338A1B0E" w:rsidR="00447D6B" w:rsidRDefault="00447D6B" w:rsidP="002F6257">
      <w:pPr>
        <w:jc w:val="both"/>
      </w:pPr>
      <w:r>
        <w:rPr>
          <w:b/>
          <w:sz w:val="24"/>
        </w:rPr>
        <w:t>Souhlas se zasíláním obchodních sdělení</w:t>
      </w:r>
      <w:r w:rsidDel="003D3D15">
        <w:t xml:space="preserve"> </w:t>
      </w:r>
    </w:p>
    <w:p w14:paraId="1CA1CE0B" w14:textId="52CFAADB" w:rsidR="006B227D" w:rsidRDefault="003D3D15" w:rsidP="002F6257">
      <w:pPr>
        <w:jc w:val="both"/>
      </w:pPr>
      <w:r>
        <w:t>Tímto souhlasím, aby společnost TME solutions s.r.o. zpracovávala a</w:t>
      </w:r>
      <w:r w:rsidR="00A155F6">
        <w:t> využív</w:t>
      </w:r>
      <w:r>
        <w:t>ala</w:t>
      </w:r>
      <w:r w:rsidR="00A155F6">
        <w:t xml:space="preserve"> </w:t>
      </w:r>
      <w:r>
        <w:t xml:space="preserve">mnou </w:t>
      </w:r>
      <w:r w:rsidR="00A155F6">
        <w:t>uveden</w:t>
      </w:r>
      <w:r>
        <w:t>ý</w:t>
      </w:r>
      <w:r w:rsidR="00A155F6">
        <w:t xml:space="preserve"> elektronick</w:t>
      </w:r>
      <w:r>
        <w:t>ý</w:t>
      </w:r>
      <w:r w:rsidR="00A155F6">
        <w:t xml:space="preserve"> kontakt </w:t>
      </w:r>
      <w:r w:rsidR="006B227D">
        <w:t xml:space="preserve">(e-mailová adresa) </w:t>
      </w:r>
      <w:r w:rsidR="00A155F6">
        <w:t>za účelem šíření obchodních sdělení, která budou zahrnovat jak obchodní sdělení týkající se výrobků a služeb společnosti TME solutions s.r.o., tak výrobků a služeb třetích stran podle zákona č. 480/2004 Sb., o některých službách informační společnost</w:t>
      </w:r>
      <w:r w:rsidR="006B227D">
        <w:t>i ve znění pozdějších předpisů</w:t>
      </w:r>
      <w:r>
        <w:t>, a to po dobu 10 let od registrace ve webové aplikaci IPFchecker</w:t>
      </w:r>
      <w:r w:rsidR="006B227D">
        <w:t xml:space="preserve">. </w:t>
      </w:r>
      <w:r w:rsidR="0086457C">
        <w:t xml:space="preserve">Další typ sdělení, které </w:t>
      </w:r>
      <w:r w:rsidR="00712CB3">
        <w:t>mohou být</w:t>
      </w:r>
      <w:r w:rsidR="0086457C">
        <w:t xml:space="preserve"> uživateli zasílány e-mailovou komunikací, mají povahu důležitých notifikací v souvislosti s věcnou povahou a fungováním aplikace IPFchecker.</w:t>
      </w:r>
    </w:p>
    <w:p w14:paraId="73CE88B9" w14:textId="200753EA" w:rsidR="003D3D15" w:rsidRPr="00664A8E" w:rsidRDefault="003D3D15" w:rsidP="002F6257">
      <w:pPr>
        <w:jc w:val="both"/>
        <w:rPr>
          <w:rStyle w:val="Hypertextovodkaz"/>
          <w:rFonts w:cstheme="minorHAnsi"/>
          <w:color w:val="auto"/>
          <w:u w:val="none"/>
          <w:shd w:val="clear" w:color="auto" w:fill="FFFFFF"/>
        </w:rPr>
      </w:pPr>
      <w:r w:rsidRPr="003D3D15">
        <w:rPr>
          <w:rFonts w:cstheme="minorHAnsi"/>
          <w:shd w:val="clear" w:color="auto" w:fill="FFFFFF"/>
        </w:rPr>
        <w:t xml:space="preserve">Změny v osobních údajích lze sdělit </w:t>
      </w:r>
      <w:r w:rsidR="00664A8E">
        <w:rPr>
          <w:rFonts w:cstheme="minorHAnsi"/>
          <w:shd w:val="clear" w:color="auto" w:fill="FFFFFF"/>
        </w:rPr>
        <w:t>společnosti TME solutions s.r.o.</w:t>
      </w:r>
      <w:r w:rsidRPr="003D3D15">
        <w:rPr>
          <w:rFonts w:cstheme="minorHAnsi"/>
          <w:shd w:val="clear" w:color="auto" w:fill="FFFFFF"/>
        </w:rPr>
        <w:t xml:space="preserve"> buď prostřednictvím svého uživatelského účtu, nebo oznámením změn </w:t>
      </w:r>
      <w:r w:rsidR="00664A8E">
        <w:rPr>
          <w:rFonts w:cstheme="minorHAnsi"/>
          <w:shd w:val="clear" w:color="auto" w:fill="FFFFFF"/>
        </w:rPr>
        <w:t>osobních údajů na adresu</w:t>
      </w:r>
      <w:r w:rsidRPr="003D3D15">
        <w:rPr>
          <w:rFonts w:cstheme="minorHAnsi"/>
          <w:shd w:val="clear" w:color="auto" w:fill="FFFFFF"/>
        </w:rPr>
        <w:t> </w:t>
      </w:r>
      <w:hyperlink r:id="rId5" w:history="1">
        <w:r w:rsidRPr="00507217">
          <w:rPr>
            <w:rStyle w:val="Hypertextovodkaz"/>
          </w:rPr>
          <w:t>info@tmesolutions.cz</w:t>
        </w:r>
      </w:hyperlink>
      <w:r>
        <w:rPr>
          <w:rStyle w:val="Hypertextovodkaz"/>
        </w:rPr>
        <w:t xml:space="preserve">. </w:t>
      </w:r>
    </w:p>
    <w:p w14:paraId="06380D2C" w14:textId="2FE59148" w:rsidR="003D3D15" w:rsidRDefault="00BF6C53" w:rsidP="002F6257">
      <w:pPr>
        <w:jc w:val="both"/>
      </w:pPr>
      <w:r>
        <w:rPr>
          <w:rFonts w:eastAsia="Times New Roman" w:cstheme="minorHAnsi"/>
          <w:lang w:eastAsia="cs-CZ"/>
        </w:rPr>
        <w:t>Udělený souhlas lze</w:t>
      </w:r>
      <w:r w:rsidR="003D3D15" w:rsidRPr="00CA2F47">
        <w:rPr>
          <w:rFonts w:eastAsia="Times New Roman" w:cstheme="minorHAnsi"/>
          <w:lang w:eastAsia="cs-CZ"/>
        </w:rPr>
        <w:t xml:space="preserve"> kdykoli odebrat zasláním emailu na</w:t>
      </w:r>
      <w:r w:rsidR="00CA2F47">
        <w:rPr>
          <w:rFonts w:eastAsia="Times New Roman" w:cstheme="minorHAnsi"/>
          <w:lang w:eastAsia="cs-CZ"/>
        </w:rPr>
        <w:t xml:space="preserve"> </w:t>
      </w:r>
      <w:hyperlink r:id="rId6" w:history="1">
        <w:r w:rsidR="00CA2F47" w:rsidRPr="00507217">
          <w:rPr>
            <w:rStyle w:val="Hypertextovodkaz"/>
          </w:rPr>
          <w:t>info@tmesolutions.cz</w:t>
        </w:r>
      </w:hyperlink>
      <w:r w:rsidR="00CA2F47">
        <w:rPr>
          <w:rStyle w:val="Hypertextovodkaz"/>
        </w:rPr>
        <w:t xml:space="preserve">. </w:t>
      </w:r>
      <w:r w:rsidR="00CA2F47" w:rsidDel="003D3D15">
        <w:t xml:space="preserve">Uživatel má </w:t>
      </w:r>
      <w:r w:rsidR="00CA2F47">
        <w:t xml:space="preserve">rovněž </w:t>
      </w:r>
      <w:r w:rsidR="00CA2F47" w:rsidDel="003D3D15">
        <w:t>kdykoliv možnost zrušit svoji registraci skrze kontaktní adresu info@tmesolutions.cz. Tímto bere uživatel na vědomí, že budou nenávratně smazány jeho veškerá data</w:t>
      </w:r>
      <w:r w:rsidR="005D282D">
        <w:t xml:space="preserve"> zadaná do aplikace IPFchecker</w:t>
      </w:r>
      <w:r w:rsidR="00CA2F47" w:rsidDel="003D3D15">
        <w:t>.</w:t>
      </w:r>
    </w:p>
    <w:p w14:paraId="37A49C88" w14:textId="7323C3F7" w:rsidR="00CB46F3" w:rsidRPr="00CB46F3" w:rsidRDefault="00CB46F3" w:rsidP="002F6257">
      <w:pPr>
        <w:jc w:val="both"/>
        <w:rPr>
          <w:rFonts w:cstheme="minorHAnsi"/>
        </w:rPr>
      </w:pPr>
      <w:r w:rsidRPr="00CB46F3">
        <w:rPr>
          <w:rFonts w:cstheme="minorHAnsi"/>
          <w:shd w:val="clear" w:color="auto" w:fill="FFFFFF"/>
        </w:rPr>
        <w:t>Dále má</w:t>
      </w:r>
      <w:r w:rsidR="005D282D">
        <w:rPr>
          <w:rFonts w:cstheme="minorHAnsi"/>
          <w:shd w:val="clear" w:color="auto" w:fill="FFFFFF"/>
        </w:rPr>
        <w:t xml:space="preserve"> uživatel</w:t>
      </w:r>
      <w:r w:rsidRPr="00CB46F3">
        <w:rPr>
          <w:rFonts w:cstheme="minorHAnsi"/>
          <w:shd w:val="clear" w:color="auto" w:fill="FFFFFF"/>
        </w:rPr>
        <w:t xml:space="preserve"> právo požadovat přístup ke svým osobním údajům, jejich opravu nebo výmaz, právo na omezení zpracování</w:t>
      </w:r>
      <w:r>
        <w:rPr>
          <w:rFonts w:cstheme="minorHAnsi"/>
          <w:shd w:val="clear" w:color="auto" w:fill="FFFFFF"/>
        </w:rPr>
        <w:t>,</w:t>
      </w:r>
      <w:r w:rsidRPr="00CB46F3">
        <w:rPr>
          <w:rFonts w:cstheme="minorHAnsi"/>
          <w:shd w:val="clear" w:color="auto" w:fill="FFFFFF"/>
        </w:rPr>
        <w:t xml:space="preserve"> vznést námitku proti zpracování, dále máte právo na přenositelnost údajů, jakož i právo podat stížnost u Úřadu pro ochranu osobních údajů, máte-li za to, že společnost </w:t>
      </w:r>
      <w:r>
        <w:rPr>
          <w:rFonts w:cstheme="minorHAnsi"/>
          <w:shd w:val="clear" w:color="auto" w:fill="FFFFFF"/>
        </w:rPr>
        <w:t xml:space="preserve">TME solutions s.r.o. </w:t>
      </w:r>
      <w:r w:rsidRPr="00CB46F3">
        <w:rPr>
          <w:rFonts w:cstheme="minorHAnsi"/>
          <w:shd w:val="clear" w:color="auto" w:fill="FFFFFF"/>
        </w:rPr>
        <w:t>při zpracování osobních údajů postupuje v rozporu s</w:t>
      </w:r>
      <w:r>
        <w:rPr>
          <w:rFonts w:cstheme="minorHAnsi"/>
          <w:shd w:val="clear" w:color="auto" w:fill="FFFFFF"/>
        </w:rPr>
        <w:t xml:space="preserve"> Nařízením </w:t>
      </w:r>
      <w:r w:rsidRPr="00CB46F3">
        <w:rPr>
          <w:rFonts w:cstheme="minorHAnsi"/>
          <w:shd w:val="clear" w:color="auto" w:fill="FFFFFF"/>
        </w:rPr>
        <w:t>GDPR.</w:t>
      </w:r>
    </w:p>
    <w:p w14:paraId="1D8A1FA9" w14:textId="56ED6658" w:rsidR="002C4583" w:rsidRDefault="002C4583"/>
    <w:p w14:paraId="136D748A" w14:textId="77777777" w:rsidR="006B227D" w:rsidRPr="00D449C7" w:rsidRDefault="006B227D">
      <w:pPr>
        <w:rPr>
          <w:b/>
          <w:sz w:val="24"/>
        </w:rPr>
      </w:pPr>
      <w:r w:rsidRPr="00D449C7">
        <w:rPr>
          <w:b/>
          <w:sz w:val="24"/>
        </w:rPr>
        <w:t>Účel zpracování osobních údajů</w:t>
      </w:r>
    </w:p>
    <w:p w14:paraId="55FE3241" w14:textId="33D5F70D" w:rsidR="00A155F6" w:rsidRDefault="006B227D" w:rsidP="002F6257">
      <w:pPr>
        <w:jc w:val="both"/>
      </w:pPr>
      <w:r>
        <w:t xml:space="preserve">V souladu s </w:t>
      </w:r>
      <w:r w:rsidR="0086457C">
        <w:t xml:space="preserve">čl. 5 </w:t>
      </w:r>
      <w:r w:rsidR="0086457C" w:rsidRPr="00CA4CE3">
        <w:rPr>
          <w:rFonts w:cstheme="minorHAnsi"/>
        </w:rPr>
        <w:t>Nařízení Evropského parlamentu a Rady (EU) č. 2016/679 ze dne 27. dubna 2016, obecného nařízení o ochraně osobních údajů</w:t>
      </w:r>
      <w:r>
        <w:t xml:space="preserve"> jso</w:t>
      </w:r>
      <w:r w:rsidR="001278CB">
        <w:t xml:space="preserve">u </w:t>
      </w:r>
      <w:r w:rsidR="00127F37">
        <w:t xml:space="preserve">identifikační údaje (jméno, příjmení, emailová adresa, tel. kontakt) zpracovávány za účelem </w:t>
      </w:r>
      <w:r w:rsidR="00127F37" w:rsidRPr="00127F37">
        <w:rPr>
          <w:rFonts w:eastAsia="Times New Roman" w:cstheme="minorHAnsi"/>
          <w:lang w:eastAsia="cs-CZ"/>
        </w:rPr>
        <w:t>zasílání obchodní</w:t>
      </w:r>
      <w:r w:rsidR="00127F37">
        <w:rPr>
          <w:rFonts w:eastAsia="Times New Roman" w:cstheme="minorHAnsi"/>
          <w:lang w:eastAsia="cs-CZ"/>
        </w:rPr>
        <w:t>ch</w:t>
      </w:r>
      <w:r w:rsidR="00127F37" w:rsidRPr="00127F37">
        <w:rPr>
          <w:rFonts w:eastAsia="Times New Roman" w:cstheme="minorHAnsi"/>
          <w:lang w:eastAsia="cs-CZ"/>
        </w:rPr>
        <w:t xml:space="preserve"> sdělení týkající</w:t>
      </w:r>
      <w:r w:rsidR="00127F37">
        <w:rPr>
          <w:rFonts w:eastAsia="Times New Roman" w:cstheme="minorHAnsi"/>
          <w:lang w:eastAsia="cs-CZ"/>
        </w:rPr>
        <w:t>ch</w:t>
      </w:r>
      <w:r w:rsidR="00127F37" w:rsidRPr="00127F37">
        <w:rPr>
          <w:rFonts w:eastAsia="Times New Roman" w:cstheme="minorHAnsi"/>
          <w:lang w:eastAsia="cs-CZ"/>
        </w:rPr>
        <w:t xml:space="preserve"> se nabízení výrobků a služeb v souladu se zákonem č. 480/2004 Sb. v platném znění</w:t>
      </w:r>
      <w:r w:rsidR="00127F37">
        <w:rPr>
          <w:rFonts w:eastAsia="Times New Roman" w:cstheme="minorHAnsi"/>
          <w:lang w:eastAsia="cs-CZ"/>
        </w:rPr>
        <w:t xml:space="preserve"> a za účelem správy účtu v aplikaci IPFchecker. V</w:t>
      </w:r>
      <w:r w:rsidR="001278CB">
        <w:t xml:space="preserve">šechny </w:t>
      </w:r>
      <w:r w:rsidR="00127F37">
        <w:t xml:space="preserve">zbylé </w:t>
      </w:r>
      <w:r w:rsidR="001278CB">
        <w:t xml:space="preserve">údaje </w:t>
      </w:r>
      <w:r w:rsidR="00127F37">
        <w:t>zadané</w:t>
      </w:r>
      <w:r w:rsidR="001278CB">
        <w:t xml:space="preserve"> </w:t>
      </w:r>
      <w:r w:rsidR="00C114CD">
        <w:t xml:space="preserve">uživatelem/správcem </w:t>
      </w:r>
      <w:r w:rsidR="001278CB">
        <w:t xml:space="preserve">dále v aplikaci </w:t>
      </w:r>
      <w:r w:rsidR="00127F37">
        <w:t xml:space="preserve">jsou v uvedené aplikaci </w:t>
      </w:r>
      <w:r>
        <w:t xml:space="preserve">shromažďovány </w:t>
      </w:r>
      <w:r w:rsidR="002C26B1">
        <w:t xml:space="preserve">a zpracovávány </w:t>
      </w:r>
      <w:r w:rsidR="00127F37">
        <w:t xml:space="preserve">pouze </w:t>
      </w:r>
      <w:r w:rsidR="001278CB">
        <w:t xml:space="preserve">pro účely správy a zajištění </w:t>
      </w:r>
      <w:r w:rsidR="00712CB3">
        <w:t xml:space="preserve">řádné </w:t>
      </w:r>
      <w:r w:rsidR="001278CB">
        <w:t>funkč</w:t>
      </w:r>
      <w:r w:rsidR="001B40D4">
        <w:t>nosti webové aplikace IPFchecker</w:t>
      </w:r>
      <w:r w:rsidR="00127F37">
        <w:t xml:space="preserve"> a </w:t>
      </w:r>
      <w:r w:rsidR="00C114CD">
        <w:t>možné</w:t>
      </w:r>
      <w:r w:rsidR="00A35F0A">
        <w:t>ho</w:t>
      </w:r>
      <w:r w:rsidR="00C114CD">
        <w:t xml:space="preserve"> vyhodnocení zadaných údajů z</w:t>
      </w:r>
      <w:r w:rsidR="00A35F0A">
        <w:t> </w:t>
      </w:r>
      <w:r w:rsidR="00C114CD">
        <w:t>hlediska</w:t>
      </w:r>
      <w:r w:rsidR="00A35F0A">
        <w:t xml:space="preserve"> pravděpodobnosti doporučení absolvování dalšího specifického vyšetření u zdravotního specialisty</w:t>
      </w:r>
      <w:r w:rsidR="001B40D4">
        <w:t xml:space="preserve">. </w:t>
      </w:r>
    </w:p>
    <w:p w14:paraId="7066BA4B" w14:textId="48EA205A" w:rsidR="00E27AF5" w:rsidRDefault="00E27AF5"/>
    <w:p w14:paraId="755C9D4B" w14:textId="7D0B3F40" w:rsidR="001B40D4" w:rsidRDefault="001B40D4"/>
    <w:p w14:paraId="338687F1" w14:textId="5903A899" w:rsidR="001B40D4" w:rsidRPr="006D7BFB" w:rsidRDefault="001B40D4">
      <w:pPr>
        <w:rPr>
          <w:b/>
        </w:rPr>
      </w:pPr>
      <w:r w:rsidRPr="006D7BFB">
        <w:rPr>
          <w:b/>
        </w:rPr>
        <w:t>Zpracování údajů obsažených v aplikaci</w:t>
      </w:r>
    </w:p>
    <w:p w14:paraId="34699B0C" w14:textId="115BBA66" w:rsidR="001B40D4" w:rsidRPr="002B2476" w:rsidRDefault="00B03AB6" w:rsidP="002F6257">
      <w:pPr>
        <w:jc w:val="both"/>
      </w:pPr>
      <w:r w:rsidRPr="002B2476">
        <w:lastRenderedPageBreak/>
        <w:t xml:space="preserve">Uživatel </w:t>
      </w:r>
      <w:r w:rsidR="00E24011" w:rsidRPr="002B2476">
        <w:t xml:space="preserve">aplikace bere na vědomí, že </w:t>
      </w:r>
      <w:r w:rsidR="0098587B" w:rsidRPr="002B2476">
        <w:t>údaje zadávané do</w:t>
      </w:r>
      <w:r w:rsidR="006D7BFB" w:rsidRPr="002B2476">
        <w:t xml:space="preserve"> aplikace</w:t>
      </w:r>
      <w:r w:rsidR="0098587B" w:rsidRPr="002B2476">
        <w:t xml:space="preserve"> naplňují povahu zdravotnických údajů, a tedy spadají pod </w:t>
      </w:r>
      <w:r w:rsidR="00696682" w:rsidRPr="002B2476">
        <w:t xml:space="preserve">definici zvláštních kategorií údajů (tzv. </w:t>
      </w:r>
      <w:r w:rsidR="0098587B" w:rsidRPr="002B2476">
        <w:t xml:space="preserve">citlivé </w:t>
      </w:r>
      <w:r w:rsidR="00742F9A" w:rsidRPr="002B2476">
        <w:t xml:space="preserve">osobní </w:t>
      </w:r>
      <w:r w:rsidR="0098587B" w:rsidRPr="002B2476">
        <w:t>údaje</w:t>
      </w:r>
      <w:r w:rsidR="00696682" w:rsidRPr="002B2476">
        <w:t>) podle čl. 9 Nařízení GDPR</w:t>
      </w:r>
      <w:r w:rsidR="00BF6C53">
        <w:t xml:space="preserve">, které se zakazuje zpracovávat, pokud není splněna některá z podmínek </w:t>
      </w:r>
      <w:r w:rsidR="00817FCC">
        <w:t>uvedených v čl. 9 odst. 2 Nařízení GDPR. Uživatel jako správce plně odpovídá, že jím vkládaná dat</w:t>
      </w:r>
      <w:r w:rsidR="00226F16">
        <w:t>a</w:t>
      </w:r>
      <w:r w:rsidR="00817FCC">
        <w:t xml:space="preserve"> do aplikace IPFchecker neporušují shora uvedenou podmínku.</w:t>
      </w:r>
      <w:bookmarkStart w:id="0" w:name="_GoBack"/>
      <w:bookmarkEnd w:id="0"/>
    </w:p>
    <w:p w14:paraId="24599F61" w14:textId="12574475" w:rsidR="006D7BFB" w:rsidRDefault="00817FCC" w:rsidP="002F6257">
      <w:pPr>
        <w:jc w:val="both"/>
      </w:pPr>
      <w:r>
        <w:t>Společnost</w:t>
      </w:r>
      <w:r w:rsidRPr="00817FCC">
        <w:t xml:space="preserve"> </w:t>
      </w:r>
      <w:r>
        <w:t xml:space="preserve">TME solutions s.r.o. jako vlastník a provozovatel uvedené aplikace </w:t>
      </w:r>
      <w:r w:rsidR="001C70FC">
        <w:t xml:space="preserve">prohlašuje, že </w:t>
      </w:r>
      <w:r>
        <w:t>v ní</w:t>
      </w:r>
      <w:r w:rsidRPr="00817FCC">
        <w:t xml:space="preserve"> </w:t>
      </w:r>
      <w:r w:rsidR="001C70FC">
        <w:t xml:space="preserve">jsou </w:t>
      </w:r>
      <w:r w:rsidR="005A1CAE" w:rsidRPr="00817FCC">
        <w:t>zaznamenáv</w:t>
      </w:r>
      <w:r w:rsidR="001C70FC">
        <w:t>an</w:t>
      </w:r>
      <w:r w:rsidR="005A1CAE" w:rsidRPr="00817FCC">
        <w:t>á a uchováv</w:t>
      </w:r>
      <w:r w:rsidR="001C70FC">
        <w:t>an</w:t>
      </w:r>
      <w:r w:rsidR="005A1CAE" w:rsidRPr="00817FCC">
        <w:t>á výhradně data, která jsou zadána uživatelem aplikace.</w:t>
      </w:r>
      <w:r w:rsidR="005A1CAE">
        <w:t xml:space="preserve"> </w:t>
      </w:r>
      <w:r>
        <w:t>Společnost</w:t>
      </w:r>
      <w:r w:rsidRPr="00817FCC">
        <w:t xml:space="preserve"> </w:t>
      </w:r>
      <w:r>
        <w:t xml:space="preserve">TME solutions s.r.o. </w:t>
      </w:r>
      <w:r w:rsidR="005A1CAE">
        <w:t xml:space="preserve"> prohlašuje, že tato data sama o sobě </w:t>
      </w:r>
      <w:r>
        <w:t xml:space="preserve">jí </w:t>
      </w:r>
      <w:r w:rsidR="005A1CAE">
        <w:t xml:space="preserve">neumožňují identifikovat konkrétní fyzickou osobu a především toto není </w:t>
      </w:r>
      <w:r>
        <w:t xml:space="preserve">ani v jejím </w:t>
      </w:r>
      <w:r w:rsidR="005A1CAE">
        <w:t xml:space="preserve">v zájmu. </w:t>
      </w:r>
      <w:r>
        <w:t>Společnost</w:t>
      </w:r>
      <w:r w:rsidRPr="00817FCC">
        <w:t xml:space="preserve"> </w:t>
      </w:r>
      <w:r>
        <w:t xml:space="preserve">TME solutions s.r.o. </w:t>
      </w:r>
      <w:r w:rsidR="005A1CAE">
        <w:t xml:space="preserve">si pouze vyhrazuje právo na zpracování agregovaných </w:t>
      </w:r>
      <w:r w:rsidR="00D96B5B">
        <w:t xml:space="preserve">anonymizovaných </w:t>
      </w:r>
      <w:r w:rsidR="005A1CAE">
        <w:t xml:space="preserve">dat pro výzkumné a </w:t>
      </w:r>
      <w:r w:rsidR="003F0C06">
        <w:t xml:space="preserve">statistické </w:t>
      </w:r>
      <w:r w:rsidR="005A1CAE">
        <w:t>účely</w:t>
      </w:r>
      <w:r w:rsidR="00391AC4">
        <w:t>.</w:t>
      </w:r>
    </w:p>
    <w:p w14:paraId="33BA9D77" w14:textId="1BA83BB5" w:rsidR="00391AC4" w:rsidRDefault="004E0D53" w:rsidP="002F6257">
      <w:pPr>
        <w:jc w:val="both"/>
      </w:pPr>
      <w:r>
        <w:t>Společnost</w:t>
      </w:r>
      <w:r w:rsidRPr="00817FCC">
        <w:t xml:space="preserve"> </w:t>
      </w:r>
      <w:r>
        <w:t xml:space="preserve">TME solutions s.r.o. </w:t>
      </w:r>
      <w:r w:rsidR="00391AC4">
        <w:t>se zavazuje, že v souladu s</w:t>
      </w:r>
      <w:r w:rsidR="00C5580B">
        <w:t> </w:t>
      </w:r>
      <w:r w:rsidR="00391AC4">
        <w:t>Nařízením</w:t>
      </w:r>
      <w:r w:rsidR="00C5580B">
        <w:t xml:space="preserve"> </w:t>
      </w:r>
      <w:r w:rsidR="000A66C7">
        <w:t>GDPR</w:t>
      </w:r>
      <w:r w:rsidR="00391AC4">
        <w:t xml:space="preserve"> a dalšími platnými předpisy bude </w:t>
      </w:r>
      <w:r w:rsidR="00712CB3">
        <w:t xml:space="preserve">v aplikaci </w:t>
      </w:r>
      <w:r w:rsidR="00391AC4" w:rsidRPr="00C5580B">
        <w:t xml:space="preserve">uchovávat </w:t>
      </w:r>
      <w:r>
        <w:t xml:space="preserve">zadané </w:t>
      </w:r>
      <w:r w:rsidR="00391AC4" w:rsidRPr="00C5580B">
        <w:t xml:space="preserve">údaje, pouze po dobu nezbytně nutnou </w:t>
      </w:r>
      <w:r>
        <w:t>a v souladu s pokyny správce</w:t>
      </w:r>
      <w:r w:rsidR="00DC111A">
        <w:t>.</w:t>
      </w:r>
      <w:r w:rsidR="00CE45F1" w:rsidRPr="00C5580B">
        <w:t xml:space="preserve"> Další údaje jako je </w:t>
      </w:r>
      <w:r w:rsidR="00161286">
        <w:t>věková skupina</w:t>
      </w:r>
      <w:r w:rsidR="00CE45F1" w:rsidRPr="00C5580B">
        <w:t>, klinické úda</w:t>
      </w:r>
      <w:r w:rsidR="00451600" w:rsidRPr="00C5580B">
        <w:t xml:space="preserve">je a data z radiologického obrazu (tzv. HRCT checklist) jsou uchovávány v databázi zpracovatele a slouží </w:t>
      </w:r>
      <w:r>
        <w:t xml:space="preserve">pouze </w:t>
      </w:r>
      <w:r w:rsidR="00451600" w:rsidRPr="00C5580B">
        <w:t xml:space="preserve">ke zmíněným </w:t>
      </w:r>
      <w:r>
        <w:t>statistickým a výzkumným</w:t>
      </w:r>
      <w:r w:rsidRPr="00C5580B">
        <w:t xml:space="preserve"> </w:t>
      </w:r>
      <w:r w:rsidR="00451600" w:rsidRPr="00C5580B">
        <w:t xml:space="preserve">účelům v agregované </w:t>
      </w:r>
      <w:r>
        <w:t xml:space="preserve">a anonymizované </w:t>
      </w:r>
      <w:r w:rsidR="00451600" w:rsidRPr="00C5580B">
        <w:t>formě.</w:t>
      </w:r>
      <w:r w:rsidR="00CE45F1">
        <w:t xml:space="preserve"> </w:t>
      </w:r>
    </w:p>
    <w:p w14:paraId="5EBF4DCB" w14:textId="65738C28" w:rsidR="005D30F8" w:rsidRDefault="00DB470F">
      <w:r>
        <w:t>Společnost</w:t>
      </w:r>
      <w:r w:rsidRPr="00817FCC">
        <w:t xml:space="preserve"> </w:t>
      </w:r>
      <w:r>
        <w:t xml:space="preserve">TME solutions s.r.o. </w:t>
      </w:r>
      <w:r w:rsidR="00451600">
        <w:t>se zároveň zavazuje poskytnout</w:t>
      </w:r>
      <w:r>
        <w:t xml:space="preserve"> správci</w:t>
      </w:r>
      <w:r w:rsidR="00451600">
        <w:t xml:space="preserve"> součinnost při jednání se subjekty osobních údajů</w:t>
      </w:r>
      <w:r>
        <w:t xml:space="preserve"> a informovat jej bez zbytečného odkladu, pokud zjistí, že došlo k narušení, zničení, ztrátě či nedovolenému nakládání s osobními údaji</w:t>
      </w:r>
      <w:r w:rsidR="00451600">
        <w:t>.</w:t>
      </w:r>
    </w:p>
    <w:p w14:paraId="4BB0A295" w14:textId="77777777" w:rsidR="00451600" w:rsidRDefault="00451600"/>
    <w:p w14:paraId="412FF889" w14:textId="22AC9C48" w:rsidR="00114360" w:rsidRPr="00D449C7" w:rsidRDefault="00114360">
      <w:pPr>
        <w:rPr>
          <w:b/>
          <w:sz w:val="24"/>
        </w:rPr>
      </w:pPr>
      <w:r w:rsidRPr="00D449C7">
        <w:rPr>
          <w:b/>
          <w:sz w:val="24"/>
        </w:rPr>
        <w:t xml:space="preserve">Prohlášení </w:t>
      </w:r>
      <w:r w:rsidR="004F0E07">
        <w:rPr>
          <w:b/>
          <w:sz w:val="24"/>
        </w:rPr>
        <w:t>zpracovatele</w:t>
      </w:r>
    </w:p>
    <w:p w14:paraId="21914B21" w14:textId="1CD4C023" w:rsidR="00114360" w:rsidRDefault="004F0E07" w:rsidP="002F6257">
      <w:pPr>
        <w:jc w:val="both"/>
      </w:pPr>
      <w:r>
        <w:t>Zpracovatel</w:t>
      </w:r>
      <w:r w:rsidR="00114360">
        <w:t xml:space="preserve"> prohlašuje, že bude shromažďovat osobní údaje </w:t>
      </w:r>
      <w:r w:rsidR="00AB7C03">
        <w:t xml:space="preserve">pouze </w:t>
      </w:r>
      <w:r w:rsidR="00114360">
        <w:t>v rozsahu nezbytném pro naplnění stanoveného účelu a zpracovávat je pouze v souladu s účelem, k němuž byly shromážděny. Komunikace a arch</w:t>
      </w:r>
      <w:r w:rsidR="00D449C7">
        <w:t>iv</w:t>
      </w:r>
      <w:r w:rsidR="00114360">
        <w:t xml:space="preserve">y </w:t>
      </w:r>
      <w:r w:rsidR="007326E3">
        <w:t xml:space="preserve">zadaných </w:t>
      </w:r>
      <w:r w:rsidR="00114360">
        <w:t>osobních dat jsou šifrovány p</w:t>
      </w:r>
      <w:r w:rsidR="00A07FCE">
        <w:t xml:space="preserve">omocí uživatelova </w:t>
      </w:r>
      <w:r w:rsidR="007326E3">
        <w:t>jedinečného</w:t>
      </w:r>
      <w:r w:rsidR="00A07FCE">
        <w:t xml:space="preserve"> hesla</w:t>
      </w:r>
      <w:r w:rsidR="00114360">
        <w:t xml:space="preserve">. </w:t>
      </w:r>
      <w:r w:rsidR="00B830D7">
        <w:t>Zpracovatel</w:t>
      </w:r>
      <w:r w:rsidR="00114360">
        <w:t xml:space="preserve"> nenese odpovědnost za programové či hardwarové chyby zařízení, na kterém je aplikace nainstalována a tyto by mohly způsobit případně ztrátu</w:t>
      </w:r>
      <w:r w:rsidR="00AB7C03">
        <w:t>, zničení</w:t>
      </w:r>
      <w:r w:rsidR="00114360">
        <w:t xml:space="preserve"> </w:t>
      </w:r>
      <w:r w:rsidR="007326E3">
        <w:t xml:space="preserve">nebo únik </w:t>
      </w:r>
      <w:r w:rsidR="00114360">
        <w:t>již zaznamenaných dat</w:t>
      </w:r>
      <w:r w:rsidR="007326E3">
        <w:t xml:space="preserve"> v aplikaci</w:t>
      </w:r>
      <w:r w:rsidR="00114360">
        <w:t>.</w:t>
      </w:r>
    </w:p>
    <w:p w14:paraId="6D3F98D1" w14:textId="62EB935D" w:rsidR="004F0E07" w:rsidRDefault="00114360" w:rsidP="002F6257">
      <w:pPr>
        <w:jc w:val="both"/>
      </w:pPr>
      <w:r>
        <w:t>Zaměst</w:t>
      </w:r>
      <w:r w:rsidR="00D449C7">
        <w:t>n</w:t>
      </w:r>
      <w:r w:rsidR="00B830D7">
        <w:t>anci zpracovatele</w:t>
      </w:r>
      <w:r>
        <w:t xml:space="preserve"> nebo jiné fyzické osoby, které zpracovávají osobní ú</w:t>
      </w:r>
      <w:r w:rsidR="00B830D7">
        <w:t>daje na základě smlouvy se zpracovatelem</w:t>
      </w:r>
      <w:r>
        <w:t xml:space="preserve"> a další osoby </w:t>
      </w:r>
      <w:r w:rsidR="00D449C7">
        <w:t>jsou povinny z</w:t>
      </w:r>
      <w:r w:rsidR="004F0E07">
        <w:t>achovávat mlčenlivost o</w:t>
      </w:r>
      <w:r w:rsidR="00D449C7">
        <w:t xml:space="preserve"> údajích, a to i po skonče</w:t>
      </w:r>
      <w:r w:rsidR="00AB1E32">
        <w:t>ní pracovního poměru nebo prací</w:t>
      </w:r>
      <w:r w:rsidR="00AB7C03">
        <w:t xml:space="preserve"> a byli seznámeni s právy a</w:t>
      </w:r>
      <w:r w:rsidR="009059F0">
        <w:t xml:space="preserve"> povinnostmi, které na ně klade</w:t>
      </w:r>
      <w:r w:rsidR="00AB7C03">
        <w:t xml:space="preserve"> Nařízení GDPR v souladu se zpracováním osobních údajů</w:t>
      </w:r>
      <w:r w:rsidR="00AB1E32">
        <w:t>.</w:t>
      </w:r>
    </w:p>
    <w:p w14:paraId="5630AE2D" w14:textId="17457708" w:rsidR="00AB1E32" w:rsidRDefault="00D449C7">
      <w:r>
        <w:t xml:space="preserve">Vývojář a </w:t>
      </w:r>
      <w:r w:rsidR="00AB1E32">
        <w:t>zpracovatel</w:t>
      </w:r>
      <w:r>
        <w:t xml:space="preserve"> aplikace nenesou žádnou zodpovědnost za údaje, které si uživatel do aplikace uložil.</w:t>
      </w:r>
    </w:p>
    <w:p w14:paraId="79D28CBE" w14:textId="3759294A" w:rsidR="005B5730" w:rsidRDefault="00712CB3" w:rsidP="002F6257">
      <w:pPr>
        <w:jc w:val="both"/>
      </w:pPr>
      <w:r>
        <w:t xml:space="preserve">Vlastník </w:t>
      </w:r>
      <w:r w:rsidR="00323808">
        <w:t xml:space="preserve">aplikace (TME solutions s.r.o.) nepřebírá </w:t>
      </w:r>
      <w:r>
        <w:t xml:space="preserve">žádnou </w:t>
      </w:r>
      <w:r w:rsidR="00323808">
        <w:t>zodpovědnost za diagnózu stanovenou lékařem</w:t>
      </w:r>
      <w:r>
        <w:t xml:space="preserve">, která se částečně může zakládat i na doporučení </w:t>
      </w:r>
      <w:r w:rsidR="00553C3E">
        <w:t xml:space="preserve">absolvování </w:t>
      </w:r>
      <w:r>
        <w:t>speciálního vyšetření, které vyhodnotí aplikace na základě údajů v ní zadaných</w:t>
      </w:r>
      <w:r w:rsidR="00323808">
        <w:t>. Cílem aplikace IPFchecker není stanovení diagnózy, ani doporučení léčby</w:t>
      </w:r>
      <w:r w:rsidR="009D159A">
        <w:t xml:space="preserve"> ve smyslu § 2 zákona č. 268/2014 Sb. o zdravotnických prostředcích</w:t>
      </w:r>
      <w:r w:rsidR="00323808">
        <w:t xml:space="preserve">. Součástí vyhodnocení je </w:t>
      </w:r>
      <w:r>
        <w:t xml:space="preserve">pouze </w:t>
      </w:r>
      <w:r w:rsidR="00323808">
        <w:t xml:space="preserve">kalkulátor, za jehož následnou interpretaci </w:t>
      </w:r>
      <w:r w:rsidR="009D159A">
        <w:t>nenese v</w:t>
      </w:r>
      <w:r>
        <w:t>lastník</w:t>
      </w:r>
      <w:r w:rsidR="009D159A">
        <w:t xml:space="preserve"> aplikace zodpovědnost. V</w:t>
      </w:r>
      <w:r>
        <w:t>lastník aplikace</w:t>
      </w:r>
      <w:r w:rsidR="009D159A">
        <w:t xml:space="preserve"> ručí pouze za soulad mezi zadanými vstupy v rámci tzv. HRCT checklistu a správným zobrazením pravděpodobnosti UIP, které je definováno guidelines v záložce „Zdroje“.</w:t>
      </w:r>
    </w:p>
    <w:p w14:paraId="2542EE91" w14:textId="77777777" w:rsidR="006D7BFB" w:rsidRDefault="006D7BFB">
      <w:pPr>
        <w:rPr>
          <w:b/>
          <w:sz w:val="24"/>
        </w:rPr>
      </w:pPr>
    </w:p>
    <w:p w14:paraId="4C170F14" w14:textId="7A2D538A" w:rsidR="00AB1E32" w:rsidRPr="002C4583" w:rsidRDefault="00AB1E32">
      <w:pPr>
        <w:rPr>
          <w:b/>
          <w:sz w:val="24"/>
        </w:rPr>
      </w:pPr>
      <w:r w:rsidRPr="002C4583">
        <w:rPr>
          <w:b/>
          <w:sz w:val="24"/>
        </w:rPr>
        <w:t xml:space="preserve">Správce </w:t>
      </w:r>
      <w:r w:rsidR="002C4583">
        <w:rPr>
          <w:b/>
          <w:sz w:val="24"/>
        </w:rPr>
        <w:t xml:space="preserve">údajů </w:t>
      </w:r>
      <w:r w:rsidR="00CD0514">
        <w:rPr>
          <w:b/>
          <w:sz w:val="24"/>
        </w:rPr>
        <w:t xml:space="preserve">zadaných </w:t>
      </w:r>
      <w:r w:rsidR="002C4583">
        <w:rPr>
          <w:b/>
          <w:sz w:val="24"/>
        </w:rPr>
        <w:t>v aplikaci</w:t>
      </w:r>
    </w:p>
    <w:p w14:paraId="4671A11B" w14:textId="6105BD43" w:rsidR="00AB1E32" w:rsidRDefault="00AB1E32" w:rsidP="002F6257">
      <w:pPr>
        <w:jc w:val="both"/>
      </w:pPr>
      <w:r>
        <w:lastRenderedPageBreak/>
        <w:t xml:space="preserve">Správcem údajů </w:t>
      </w:r>
      <w:r w:rsidR="00CD0514">
        <w:t xml:space="preserve">zadaných </w:t>
      </w:r>
      <w:r w:rsidR="002C4583">
        <w:t>v aplikaci</w:t>
      </w:r>
      <w:r>
        <w:t xml:space="preserve"> se rozumí poskytovatel zdravotní péče </w:t>
      </w:r>
      <w:r w:rsidR="00A135D2">
        <w:t>v souladu s § 2 zákona č. 372/2011 Sb. o zdravotních službách a podmínkách jejich poskytování (zákon o zdravotních službách). Zpracovatel není zodpovědný za případné použití aplikace zaměstnance</w:t>
      </w:r>
      <w:r w:rsidR="002C4583">
        <w:t>m správce bez souhlasu správce.</w:t>
      </w:r>
      <w:r w:rsidR="0098587B">
        <w:t xml:space="preserve"> </w:t>
      </w:r>
      <w:r w:rsidR="0098587B" w:rsidRPr="00DC111A">
        <w:t xml:space="preserve">Zpracovatel se zavazuje poskytnout součinnost </w:t>
      </w:r>
      <w:r w:rsidR="007B48BB" w:rsidRPr="00DC111A">
        <w:t>správci údajů v rozsahu, kterou po něm lze spravedlivě požadovat</w:t>
      </w:r>
      <w:r w:rsidR="006D7BFB" w:rsidRPr="00DC111A">
        <w:t>.</w:t>
      </w:r>
    </w:p>
    <w:sectPr w:rsidR="00AB1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914FB"/>
    <w:multiLevelType w:val="hybridMultilevel"/>
    <w:tmpl w:val="03B695D0"/>
    <w:lvl w:ilvl="0" w:tplc="0D2235B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239"/>
    <w:rsid w:val="0001653F"/>
    <w:rsid w:val="0006602D"/>
    <w:rsid w:val="000A66C7"/>
    <w:rsid w:val="00114360"/>
    <w:rsid w:val="001278CB"/>
    <w:rsid w:val="00127F37"/>
    <w:rsid w:val="00161286"/>
    <w:rsid w:val="001B40D4"/>
    <w:rsid w:val="001C70FC"/>
    <w:rsid w:val="00226F16"/>
    <w:rsid w:val="00243AB6"/>
    <w:rsid w:val="002B2476"/>
    <w:rsid w:val="002C26B1"/>
    <w:rsid w:val="002C4583"/>
    <w:rsid w:val="002F6257"/>
    <w:rsid w:val="00323808"/>
    <w:rsid w:val="00391AC4"/>
    <w:rsid w:val="003D3D15"/>
    <w:rsid w:val="003F0C06"/>
    <w:rsid w:val="004375C3"/>
    <w:rsid w:val="00447D6B"/>
    <w:rsid w:val="00451600"/>
    <w:rsid w:val="004E0D53"/>
    <w:rsid w:val="004F0E07"/>
    <w:rsid w:val="0053157D"/>
    <w:rsid w:val="005356E0"/>
    <w:rsid w:val="00553C3E"/>
    <w:rsid w:val="005A1C73"/>
    <w:rsid w:val="005A1CAE"/>
    <w:rsid w:val="005B5730"/>
    <w:rsid w:val="005D282D"/>
    <w:rsid w:val="005D30F8"/>
    <w:rsid w:val="00633C77"/>
    <w:rsid w:val="0066450C"/>
    <w:rsid w:val="00664A8E"/>
    <w:rsid w:val="00695E28"/>
    <w:rsid w:val="00696682"/>
    <w:rsid w:val="006B227D"/>
    <w:rsid w:val="006D466C"/>
    <w:rsid w:val="006D7BFB"/>
    <w:rsid w:val="00712CB3"/>
    <w:rsid w:val="007326E3"/>
    <w:rsid w:val="00742F9A"/>
    <w:rsid w:val="00754763"/>
    <w:rsid w:val="007B48BB"/>
    <w:rsid w:val="00817FCC"/>
    <w:rsid w:val="00833AC7"/>
    <w:rsid w:val="00854A6B"/>
    <w:rsid w:val="0086457C"/>
    <w:rsid w:val="00873ACC"/>
    <w:rsid w:val="00891239"/>
    <w:rsid w:val="00891A73"/>
    <w:rsid w:val="009059F0"/>
    <w:rsid w:val="00911A25"/>
    <w:rsid w:val="0098587B"/>
    <w:rsid w:val="009B2BF0"/>
    <w:rsid w:val="009D159A"/>
    <w:rsid w:val="009E3F5A"/>
    <w:rsid w:val="00A07FCE"/>
    <w:rsid w:val="00A135D2"/>
    <w:rsid w:val="00A155F6"/>
    <w:rsid w:val="00A35F0A"/>
    <w:rsid w:val="00AA155D"/>
    <w:rsid w:val="00AB1E32"/>
    <w:rsid w:val="00AB7C03"/>
    <w:rsid w:val="00B03AB6"/>
    <w:rsid w:val="00B830D7"/>
    <w:rsid w:val="00BA2045"/>
    <w:rsid w:val="00BF6C53"/>
    <w:rsid w:val="00C114CD"/>
    <w:rsid w:val="00C5580B"/>
    <w:rsid w:val="00C920DC"/>
    <w:rsid w:val="00CA2F47"/>
    <w:rsid w:val="00CB29B1"/>
    <w:rsid w:val="00CB46F3"/>
    <w:rsid w:val="00CD0514"/>
    <w:rsid w:val="00CE45F1"/>
    <w:rsid w:val="00D449C7"/>
    <w:rsid w:val="00D96B5B"/>
    <w:rsid w:val="00D97213"/>
    <w:rsid w:val="00DA65D5"/>
    <w:rsid w:val="00DB470F"/>
    <w:rsid w:val="00DC111A"/>
    <w:rsid w:val="00DD5A21"/>
    <w:rsid w:val="00E24011"/>
    <w:rsid w:val="00E27AF5"/>
    <w:rsid w:val="00E5750E"/>
    <w:rsid w:val="00E702CA"/>
    <w:rsid w:val="00E74B1E"/>
    <w:rsid w:val="00E814B0"/>
    <w:rsid w:val="00E85806"/>
    <w:rsid w:val="00F7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71EAC"/>
  <w15:chartTrackingRefBased/>
  <w15:docId w15:val="{9672B8E0-9B9F-4ECC-8DD9-3CA4B3FC0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26B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C26B1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4F0E0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13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13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13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13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13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mesolutions.cz" TargetMode="External"/><Relationship Id="rId5" Type="http://schemas.openxmlformats.org/officeDocument/2006/relationships/hyperlink" Target="mailto:info@tmesolution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 Cachnín</dc:creator>
  <cp:keywords/>
  <dc:description/>
  <cp:lastModifiedBy>Patrik</cp:lastModifiedBy>
  <cp:revision>2</cp:revision>
  <dcterms:created xsi:type="dcterms:W3CDTF">2018-07-16T20:17:00Z</dcterms:created>
  <dcterms:modified xsi:type="dcterms:W3CDTF">2018-07-16T20:17:00Z</dcterms:modified>
</cp:coreProperties>
</file>